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7C" w:rsidRDefault="00673D7C" w:rsidP="00673D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4"/>
        </w:rPr>
      </w:pPr>
      <w:bookmarkStart w:id="0" w:name="_GoBack"/>
      <w:bookmarkEnd w:id="0"/>
    </w:p>
    <w:p w:rsidR="00673D7C" w:rsidRDefault="00673D7C" w:rsidP="00673D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4"/>
        </w:rPr>
      </w:pPr>
    </w:p>
    <w:p w:rsidR="00673D7C" w:rsidRPr="00146967" w:rsidRDefault="00673D7C" w:rsidP="00673D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4"/>
        </w:rPr>
      </w:pPr>
      <w:r w:rsidRPr="00146967">
        <w:rPr>
          <w:rFonts w:ascii="Verdana" w:eastAsia="Times New Roman" w:hAnsi="Verdana" w:cs="Times New Roman"/>
          <w:b/>
          <w:color w:val="000000"/>
          <w:sz w:val="28"/>
          <w:szCs w:val="24"/>
        </w:rPr>
        <w:t xml:space="preserve">CERERE PENTRU ELIBERAREA AUTORIZAŢIEI </w:t>
      </w:r>
    </w:p>
    <w:p w:rsidR="00673D7C" w:rsidRPr="00C1389F" w:rsidRDefault="00673D7C" w:rsidP="00673D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4"/>
        </w:rPr>
      </w:pPr>
      <w:r w:rsidRPr="00C1389F">
        <w:rPr>
          <w:rFonts w:ascii="Verdana" w:eastAsia="Times New Roman" w:hAnsi="Verdana" w:cs="Times New Roman"/>
          <w:color w:val="000000"/>
          <w:szCs w:val="24"/>
        </w:rPr>
        <w:t>privind lucrările de racorduri şi branşamente la reţelele publice de apă, canalizare, gaze, energie termică, energie electrică, telefonie şi televiziune prin cablu</w:t>
      </w:r>
    </w:p>
    <w:p w:rsidR="00673D7C" w:rsidRDefault="00673D7C" w:rsidP="00673D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673D7C" w:rsidRPr="00F5350E" w:rsidRDefault="00673D7C" w:rsidP="00673D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673D7C" w:rsidRPr="00F5350E" w:rsidRDefault="00673D7C" w:rsidP="00673D7C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" w:name="do|ax8|pa3"/>
      <w:bookmarkEnd w:id="1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Subscrisa 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......................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(numele firmei/ persoana juridică care execute lucarea) 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, domiciliul fiscal în ROMÂNIA/...................., judeţul ....................., codul poştal ......................, municipiul/oraşul/comuna .........................., satul/sectorul ................., str. ................, nr. ....., bl. ...., sc. ...., et. ...., ap. ....., identificată prin B.I./C.I./C.I.P./Paşaport seria ................ nr. ......., C.I.F.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1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 ..................., tel./fax ................, e-mail ................., </w:t>
      </w:r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reprezentată prin ..........................</w:t>
      </w: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>....................................</w:t>
      </w:r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...........</w:t>
      </w: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(numele beneficiarului)</w:t>
      </w:r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,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în calitate de acţionar unic/asociat/administrator/împuternicit cu domiciliul fiscal în ROMÂNIA/................, judeţul ................., codul poştal ......................, municipiul/oraşul/comuna .................... satul/sectorul .................., str. ....., nr. ....., bl. ....., sc. ....., et. ....., ap. ....., identificat prin B.I./C.I./C.I.P./Paşaport seria ............... nr. ....., C.I.F.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1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................, tel./fax ...................., e-mail ......................, doresc să efectuez lucrări de racorduri/branşamente la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2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673D7C" w:rsidRPr="00C1389F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2" w:name="do|ax8|pa4"/>
      <w:bookmarkEnd w:id="2"/>
      <w:r w:rsidRPr="00C1389F">
        <w:rPr>
          <w:rFonts w:ascii="Verdana" w:eastAsia="Times New Roman" w:hAnsi="Verdana" w:cs="Times New Roman"/>
          <w:color w:val="000000"/>
          <w:szCs w:val="24"/>
        </w:rPr>
        <w:t>|_| reţelele publice de apă;</w:t>
      </w:r>
    </w:p>
    <w:p w:rsidR="00673D7C" w:rsidRPr="00C1389F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3" w:name="do|ax8|pa5"/>
      <w:bookmarkEnd w:id="3"/>
      <w:r w:rsidRPr="00C1389F">
        <w:rPr>
          <w:rFonts w:ascii="Verdana" w:eastAsia="Times New Roman" w:hAnsi="Verdana" w:cs="Times New Roman"/>
          <w:color w:val="000000"/>
          <w:szCs w:val="24"/>
        </w:rPr>
        <w:t>|_| reţelele publice de canalizare;</w:t>
      </w:r>
    </w:p>
    <w:p w:rsidR="00673D7C" w:rsidRPr="00C1389F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4" w:name="do|ax8|pa6"/>
      <w:bookmarkEnd w:id="4"/>
      <w:r w:rsidRPr="00C1389F">
        <w:rPr>
          <w:rFonts w:ascii="Verdana" w:eastAsia="Times New Roman" w:hAnsi="Verdana" w:cs="Times New Roman"/>
          <w:color w:val="000000"/>
          <w:szCs w:val="24"/>
        </w:rPr>
        <w:t>|_| reţelele publice de gaze;</w:t>
      </w:r>
    </w:p>
    <w:p w:rsidR="00673D7C" w:rsidRPr="00C1389F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5" w:name="do|ax8|pa7"/>
      <w:bookmarkEnd w:id="5"/>
      <w:r w:rsidRPr="00C1389F">
        <w:rPr>
          <w:rFonts w:ascii="Verdana" w:eastAsia="Times New Roman" w:hAnsi="Verdana" w:cs="Times New Roman"/>
          <w:color w:val="000000"/>
          <w:szCs w:val="24"/>
        </w:rPr>
        <w:t>|_| reţelele publice de transport al energiei termice;</w:t>
      </w:r>
    </w:p>
    <w:p w:rsidR="00673D7C" w:rsidRPr="00C1389F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6" w:name="do|ax8|pa8"/>
      <w:bookmarkEnd w:id="6"/>
      <w:r w:rsidRPr="00C1389F">
        <w:rPr>
          <w:rFonts w:ascii="Verdana" w:eastAsia="Times New Roman" w:hAnsi="Verdana" w:cs="Times New Roman"/>
          <w:color w:val="000000"/>
          <w:szCs w:val="24"/>
        </w:rPr>
        <w:t>|_| reţelele publice de transport al energiei electrice;</w:t>
      </w:r>
    </w:p>
    <w:p w:rsidR="00673D7C" w:rsidRPr="00C1389F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7" w:name="do|ax8|pa9"/>
      <w:bookmarkEnd w:id="7"/>
      <w:r w:rsidRPr="00C1389F">
        <w:rPr>
          <w:rFonts w:ascii="Verdana" w:eastAsia="Times New Roman" w:hAnsi="Verdana" w:cs="Times New Roman"/>
          <w:color w:val="000000"/>
          <w:szCs w:val="24"/>
        </w:rPr>
        <w:t>|_| reţelele de telefonie;</w:t>
      </w:r>
    </w:p>
    <w:p w:rsidR="00673D7C" w:rsidRPr="00C1389F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8" w:name="do|ax8|pa10"/>
      <w:bookmarkEnd w:id="8"/>
      <w:r w:rsidRPr="00C1389F">
        <w:rPr>
          <w:rFonts w:ascii="Verdana" w:eastAsia="Times New Roman" w:hAnsi="Verdana" w:cs="Times New Roman"/>
          <w:color w:val="000000"/>
          <w:szCs w:val="24"/>
        </w:rPr>
        <w:t>|_| reţelele de televiziune prin cablu;</w:t>
      </w:r>
    </w:p>
    <w:p w:rsidR="00673D7C" w:rsidRPr="00F5350E" w:rsidRDefault="00673D7C" w:rsidP="00673D7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9" w:name="do|ax8|pa11"/>
      <w:bookmarkEnd w:id="9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Lucrările de racorduri/branşamente se execută la următoarea adresă:</w:t>
      </w:r>
    </w:p>
    <w:p w:rsidR="00673D7C" w:rsidRPr="00F5350E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0" w:name="do|ax8|pa12"/>
      <w:bookmarkEnd w:id="10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</w:t>
      </w:r>
    </w:p>
    <w:p w:rsidR="00673D7C" w:rsidRPr="00C1389F" w:rsidRDefault="00673D7C" w:rsidP="00673D7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4"/>
        </w:rPr>
      </w:pPr>
      <w:bookmarkStart w:id="11" w:name="do|ax8|pa13"/>
      <w:bookmarkEnd w:id="11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Taxa pentru eliberarea prezentei autorizaţii, instituită în temeiul Titlului IX din Legea nr. </w:t>
      </w:r>
      <w:hyperlink r:id="rId5" w:history="1">
        <w:r w:rsidRPr="00C1389F">
          <w:rPr>
            <w:rFonts w:ascii="Verdana" w:eastAsia="Times New Roman" w:hAnsi="Verdana" w:cs="Times New Roman"/>
            <w:color w:val="000000"/>
            <w:sz w:val="20"/>
            <w:szCs w:val="24"/>
          </w:rPr>
          <w:t>227/2015</w:t>
        </w:r>
      </w:hyperlink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 privind </w:t>
      </w:r>
      <w:hyperlink r:id="rId6" w:history="1">
        <w:r w:rsidRPr="00C1389F">
          <w:rPr>
            <w:rFonts w:ascii="Verdana" w:eastAsia="Times New Roman" w:hAnsi="Verdana" w:cs="Times New Roman"/>
            <w:color w:val="000000"/>
            <w:sz w:val="20"/>
            <w:szCs w:val="24"/>
          </w:rPr>
          <w:t>Codul fiscal</w:t>
        </w:r>
      </w:hyperlink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, cu modificările şi completările ulterioare și H.C.L. GIRIȘU DE CRIȘ nr. 66/10.12.2020, anexa nr. 1, în sumă de 30 lei, a fost achitată cu ordinul de plată/mandatul poştal/chitanţa nr. ……....../........... .</w:t>
      </w:r>
    </w:p>
    <w:p w:rsidR="00673D7C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2" w:name="do|ax8|pa14"/>
      <w:bookmarkEnd w:id="12"/>
    </w:p>
    <w:p w:rsidR="00673D7C" w:rsidRPr="00F5350E" w:rsidRDefault="00673D7C" w:rsidP="00673D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Data ........................</w:t>
      </w:r>
      <w:bookmarkStart w:id="13" w:name="do|ax8|pa15"/>
      <w:bookmarkEnd w:id="13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Semnătura ......................</w:t>
      </w:r>
    </w:p>
    <w:p w:rsidR="00673D7C" w:rsidRDefault="00673D7C" w:rsidP="00673D7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bookmarkStart w:id="14" w:name="do|ax8|pa16"/>
      <w:bookmarkEnd w:id="14"/>
    </w:p>
    <w:p w:rsidR="00673D7C" w:rsidRPr="00C1389F" w:rsidRDefault="00673D7C" w:rsidP="00673D7C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Anexat:</w:t>
      </w:r>
    </w:p>
    <w:p w:rsidR="00673D7C" w:rsidRPr="00C1389F" w:rsidRDefault="00673D7C" w:rsidP="00673D7C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Carte de identitate/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CUI (copie)</w:t>
      </w:r>
    </w:p>
    <w:p w:rsidR="00673D7C" w:rsidRPr="00C1389F" w:rsidRDefault="00673D7C" w:rsidP="00673D7C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Aviz tehnic de racordare/ fișa de soluție (copie) emisă de firma (persoana juridică) care va executa lucrările</w:t>
      </w:r>
    </w:p>
    <w:p w:rsidR="00673D7C" w:rsidRPr="00C1389F" w:rsidRDefault="00673D7C" w:rsidP="00673D7C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Extras de carte funciara (copie) de data recenta în care să existe construcție sau copie după Autorizația de Construire (în perioada de valabilitate)</w:t>
      </w:r>
    </w:p>
    <w:p w:rsidR="00673D7C" w:rsidRPr="00C1389F" w:rsidRDefault="00673D7C" w:rsidP="00673D7C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plan de situație cu amplasamentul pe care se execute lucrările/ Plan topo. cu viza OCPI sau plan cadastral (copie)</w:t>
      </w:r>
    </w:p>
    <w:p w:rsidR="00673D7C" w:rsidRPr="00C1389F" w:rsidRDefault="00673D7C" w:rsidP="00673D7C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Alte acte referitoare la autorizarea lucrărilor de construcții privind construcția analizată (dacă e cazul)</w:t>
      </w:r>
    </w:p>
    <w:p w:rsidR="00673D7C" w:rsidRPr="00C1389F" w:rsidRDefault="00673D7C" w:rsidP="00673D7C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Dovada plății pentru eliberarea autorizației (30 lei)</w:t>
      </w:r>
    </w:p>
    <w:p w:rsidR="00673D7C" w:rsidRPr="00C1389F" w:rsidRDefault="00673D7C" w:rsidP="00673D7C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__</w:t>
      </w:r>
    </w:p>
    <w:p w:rsidR="00673D7C" w:rsidRPr="00C1389F" w:rsidRDefault="00673D7C" w:rsidP="00673D7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bookmarkStart w:id="15" w:name="do|ax8|pa17"/>
      <w:bookmarkEnd w:id="15"/>
      <w:r w:rsidRPr="00C1389F">
        <w:rPr>
          <w:rFonts w:ascii="Arial" w:eastAsia="Times New Roman" w:hAnsi="Arial" w:cs="Arial"/>
          <w:color w:val="000000"/>
          <w:sz w:val="16"/>
          <w:szCs w:val="16"/>
        </w:rPr>
        <w:t>1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C1389F">
        <w:rPr>
          <w:rFonts w:ascii="Arial" w:eastAsia="Times New Roman" w:hAnsi="Arial" w:cs="Arial"/>
          <w:color w:val="000000"/>
          <w:sz w:val="16"/>
          <w:szCs w:val="16"/>
        </w:rPr>
        <w:t>Se va completa: codul de identificare fiscală (codul numeric personal, numărul de identificare fiscală, codul de identificare fiscală sau codul unic de înregistrare, după caz);</w:t>
      </w:r>
    </w:p>
    <w:p w:rsidR="00673D7C" w:rsidRPr="00C1389F" w:rsidRDefault="00673D7C" w:rsidP="00673D7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bookmarkStart w:id="16" w:name="do|ax8|pa18"/>
      <w:bookmarkEnd w:id="16"/>
      <w:r w:rsidRPr="00C1389F">
        <w:rPr>
          <w:rFonts w:ascii="Arial" w:eastAsia="Times New Roman" w:hAnsi="Arial" w:cs="Arial"/>
          <w:color w:val="000000"/>
          <w:sz w:val="16"/>
          <w:szCs w:val="16"/>
        </w:rPr>
        <w:t>2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C1389F">
        <w:rPr>
          <w:rFonts w:ascii="Arial" w:eastAsia="Times New Roman" w:hAnsi="Arial" w:cs="Arial"/>
          <w:color w:val="000000"/>
          <w:sz w:val="16"/>
          <w:szCs w:val="16"/>
        </w:rPr>
        <w:t>Se bifează tipul de reţea pentru care se solicită autorizarea</w:t>
      </w:r>
    </w:p>
    <w:p w:rsidR="00B64382" w:rsidRDefault="00673D7C" w:rsidP="00673D7C">
      <w:pPr>
        <w:spacing w:after="0" w:line="240" w:lineRule="auto"/>
      </w:pPr>
      <w:r w:rsidRPr="00C1389F">
        <w:rPr>
          <w:rFonts w:ascii="Arial" w:eastAsia="Times New Roman" w:hAnsi="Arial" w:cs="Arial"/>
          <w:color w:val="000000"/>
          <w:sz w:val="16"/>
          <w:szCs w:val="16"/>
        </w:rPr>
        <w:t>Nota: Ordin nr.2594/2016- ANEXA nr. 8: CERERE PENTRU ELIBERAREA AUTORIZAŢIEI privind lucrările de racorduri şi branşamente la reţelele publice de apă, canalizare, gaze, energie termică, energie electrică, telefonie şi televiziune prin cablu- Model 2016 ITL 062</w:t>
      </w:r>
    </w:p>
    <w:sectPr w:rsidR="00B64382" w:rsidSect="00B05900"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1B75"/>
    <w:multiLevelType w:val="hybridMultilevel"/>
    <w:tmpl w:val="33FA7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C"/>
    <w:rsid w:val="00673D7C"/>
    <w:rsid w:val="00852A4D"/>
    <w:rsid w:val="00B05900"/>
    <w:rsid w:val="00B64382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5DC3B4-5A20-4C45-8943-9AF2DB21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D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3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172816.htm" TargetMode="External"/><Relationship Id="rId5" Type="http://schemas.openxmlformats.org/officeDocument/2006/relationships/hyperlink" Target="https://idrept.ro/0017281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Veres Roxana Madalina</cp:lastModifiedBy>
  <cp:revision>2</cp:revision>
  <dcterms:created xsi:type="dcterms:W3CDTF">2021-05-10T10:18:00Z</dcterms:created>
  <dcterms:modified xsi:type="dcterms:W3CDTF">2021-05-10T10:18:00Z</dcterms:modified>
</cp:coreProperties>
</file>